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DD" w:rsidRDefault="00225BA1">
      <w:r>
        <w:t>Надлежаще оформленных заявление от третьих лиц не поступало</w:t>
      </w:r>
      <w:bookmarkStart w:id="0" w:name="_GoBack"/>
      <w:bookmarkEnd w:id="0"/>
    </w:p>
    <w:sectPr w:rsidR="0095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A1"/>
    <w:rsid w:val="00225BA1"/>
    <w:rsid w:val="009531DD"/>
    <w:rsid w:val="00A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2</cp:revision>
  <dcterms:created xsi:type="dcterms:W3CDTF">2019-08-30T09:14:00Z</dcterms:created>
  <dcterms:modified xsi:type="dcterms:W3CDTF">2019-08-30T09:14:00Z</dcterms:modified>
</cp:coreProperties>
</file>